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14B99" w14:textId="77777777" w:rsidR="00751B65" w:rsidRPr="00275AE8" w:rsidRDefault="006173A0">
      <w:pPr>
        <w:jc w:val="center"/>
        <w:rPr>
          <w:lang w:val="ru-RU"/>
        </w:rPr>
      </w:pPr>
      <w:bookmarkStart w:id="0" w:name="_Hlk227067400"/>
      <w:bookmarkEnd w:id="0"/>
      <w:r w:rsidRPr="00275AE8">
        <w:rPr>
          <w:b/>
          <w:sz w:val="32"/>
          <w:lang w:val="ru-RU"/>
        </w:rPr>
        <w:t>Оборудование для уборки</w:t>
      </w:r>
    </w:p>
    <w:p w14:paraId="2B0DFB42" w14:textId="10F5D483" w:rsidR="00751B65" w:rsidRPr="00275AE8" w:rsidRDefault="00275AE8">
      <w:pPr>
        <w:jc w:val="center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37AA7F" wp14:editId="6E9BEED3">
                <wp:simplePos x="0" y="0"/>
                <wp:positionH relativeFrom="column">
                  <wp:posOffset>-1143000</wp:posOffset>
                </wp:positionH>
                <wp:positionV relativeFrom="paragraph">
                  <wp:posOffset>366396</wp:posOffset>
                </wp:positionV>
                <wp:extent cx="7753350" cy="381000"/>
                <wp:effectExtent l="0" t="0" r="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0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20335" h="668020">
                              <a:moveTo>
                                <a:pt x="5220005" y="0"/>
                              </a:moveTo>
                              <a:lnTo>
                                <a:pt x="0" y="0"/>
                              </a:lnTo>
                              <a:lnTo>
                                <a:pt x="0" y="646430"/>
                              </a:lnTo>
                              <a:lnTo>
                                <a:pt x="5219484" y="646430"/>
                              </a:lnTo>
                              <a:lnTo>
                                <a:pt x="5219484" y="668020"/>
                              </a:lnTo>
                              <a:lnTo>
                                <a:pt x="5220005" y="668020"/>
                              </a:lnTo>
                              <a:lnTo>
                                <a:pt x="5220005" y="646430"/>
                              </a:lnTo>
                              <a:lnTo>
                                <a:pt x="522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txbx>
                        <w:txbxContent>
                          <w:p w14:paraId="6C9774CB" w14:textId="70027573" w:rsidR="00275AE8" w:rsidRPr="00275AE8" w:rsidRDefault="00275AE8" w:rsidP="00275AE8">
                            <w:pPr>
                              <w:jc w:val="center"/>
                              <w:rPr>
                                <w:sz w:val="49"/>
                                <w:szCs w:val="49"/>
                              </w:rPr>
                            </w:pPr>
                            <w:r>
                              <w:rPr>
                                <w:sz w:val="49"/>
                                <w:szCs w:val="49"/>
                              </w:rPr>
                              <w:t>KH521T/KH522T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7AA7F" id="Graphic 4" o:spid="_x0000_s1026" style="position:absolute;left:0;text-align:left;margin-left:-90pt;margin-top:28.85pt;width:610.5pt;height:3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220335,66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bWWAIAAGgFAAAOAAAAZHJzL2Uyb0RvYy54bWysVE2P2yAQvVfqf0DcGzvOx6ZRnFW1q6wq&#10;VduVNlXPGOPYEmYokNj59x2wSaLtZVv1AoN5PM+bN7C571tJTsLYBlROp5OUEqE4lI065PTHfvdp&#10;RYl1TJVMghI5PQtL77cfP2w6vRYZ1CBLYQiSKLvudE5r5/Q6SSyvRcvsBLRQuFmBaZnDpTkkpWEd&#10;srcyydJ0mXRgSm2AC2vx6+OwSbeBv6oEd9+rygpHZE4xNxdGE8bCj8l2w9YHw3Td8DEN9g9ZtKxR&#10;+NML1SNzjBxN8wdV23ADFio34dAmUFUNF0EDqpmmb9S81kyLoAWLY/WlTPb/0fLn04shTZnTOSWK&#10;tWjR01iNuS9Op+0aMa/6xYwri6FX2lem9TNqIH0o6PlSUNE7wvHj3d1iNltg3TnuzVbTNA0VT66n&#10;+dG6JwGBiZ2+WTcYUsaI1THivYqhQVu9oTIY6ihBQw0laGgxGKqZ8+d8ej4kXU4XWZZiLpTUOV0u&#10;V2mWBr9aOIk9BKDzMjwsTREWxWCuV4xUt1jUdYOKe3HWgW/ALOfL+SxKj4A4D8BFNv08X6EJSPm3&#10;8EEOVg6TjaxxjuxXWaP6d8Pfk/uV/a1KLsGK4V/eipDjxR7M97YBLMim3DVSej+sORQP0pATQ6ez&#10;2XSHjg08N7DE9+fQkT5yfdEjxocFlGfs7A6bOaf215EZQYn8qvDu+HcgBiYGRQyMkw8QXovQFca6&#10;ff+TGU00hjl12NvPEG8mW8emRSkeMGD9SQVfjg6qxnd0SHPIaFzgdQ6lGJ8e/17crgPq+kBufwMA&#10;AP//AwBQSwMEFAAGAAgAAAAhAK6E7IThAAAADAEAAA8AAABkcnMvZG93bnJldi54bWxMj0FPwzAM&#10;he+T+A+RkbhtSaexTaXpNCF2G4cVhOCWNaYtNE7VZF3Zr8c7wc1+fnr+XrYZXSsG7EPjSUMyUyCQ&#10;Sm8bqjS8vuymaxAhGrKm9YQafjDAJr+ZZCa1/kwHHIpYCQ6hkBoNdYxdKmUoa3QmzHyHxLdP3zsT&#10;ee0raXtz5nDXyrlSS+lMQ/yhNh0+1lh+Fyen4dCo7bPdP70tiri77N+Hr485XbS+ux23DyAijvHP&#10;DFd8RoecmY7+RDaIVsM0WSsuEzXcr1Ygrg61SFg58pSwJPNM/i+R/wIAAP//AwBQSwECLQAUAAYA&#10;CAAAACEAtoM4kv4AAADhAQAAEwAAAAAAAAAAAAAAAAAAAAAAW0NvbnRlbnRfVHlwZXNdLnhtbFBL&#10;AQItABQABgAIAAAAIQA4/SH/1gAAAJQBAAALAAAAAAAAAAAAAAAAAC8BAABfcmVscy8ucmVsc1BL&#10;AQItABQABgAIAAAAIQBRZAbWWAIAAGgFAAAOAAAAAAAAAAAAAAAAAC4CAABkcnMvZTJvRG9jLnht&#10;bFBLAQItABQABgAIAAAAIQCuhOyE4QAAAAwBAAAPAAAAAAAAAAAAAAAAALIEAABkcnMvZG93bnJl&#10;di54bWxQSwUGAAAAAAQABADzAAAAwAUAAAAA&#10;" adj="-11796480,,5400" path="m5220005,l,,,646430r5219484,l5219484,668020r521,l5220005,646430,5220005,xe" fillcolor="#231f20" stroked="f">
                <v:stroke joinstyle="miter"/>
                <v:formulas/>
                <v:path arrowok="t" o:connecttype="custom" textboxrect="0,0,5220335,668020"/>
                <v:textbox inset="0,0,0,0">
                  <w:txbxContent>
                    <w:p w14:paraId="6C9774CB" w14:textId="70027573" w:rsidR="00275AE8" w:rsidRPr="00275AE8" w:rsidRDefault="00275AE8" w:rsidP="00275AE8">
                      <w:pPr>
                        <w:jc w:val="center"/>
                        <w:rPr>
                          <w:sz w:val="49"/>
                          <w:szCs w:val="49"/>
                        </w:rPr>
                      </w:pPr>
                      <w:r>
                        <w:rPr>
                          <w:sz w:val="49"/>
                          <w:szCs w:val="49"/>
                        </w:rPr>
                        <w:t>KH521T/KH522T</w:t>
                      </w:r>
                    </w:p>
                  </w:txbxContent>
                </v:textbox>
              </v:shape>
            </w:pict>
          </mc:Fallback>
        </mc:AlternateContent>
      </w:r>
      <w:r w:rsidR="006173A0" w:rsidRPr="00275AE8">
        <w:rPr>
          <w:b/>
          <w:sz w:val="28"/>
          <w:lang w:val="ru-RU"/>
        </w:rPr>
        <w:t>Многофункциональная поломоечная машина</w:t>
      </w:r>
    </w:p>
    <w:p w14:paraId="333FA6E4" w14:textId="03C75433" w:rsidR="00751B65" w:rsidRPr="00275AE8" w:rsidRDefault="006173A0" w:rsidP="00275AE8">
      <w:pPr>
        <w:jc w:val="center"/>
        <w:rPr>
          <w:lang w:val="ru-RU"/>
        </w:rPr>
      </w:pPr>
      <w:r>
        <w:rPr>
          <w:b/>
          <w:sz w:val="28"/>
        </w:rPr>
        <w:t>KH</w:t>
      </w:r>
      <w:r w:rsidRPr="00275AE8">
        <w:rPr>
          <w:b/>
          <w:sz w:val="28"/>
          <w:lang w:val="ru-RU"/>
        </w:rPr>
        <w:t>521</w:t>
      </w:r>
      <w:r>
        <w:rPr>
          <w:b/>
          <w:sz w:val="28"/>
        </w:rPr>
        <w:t>T</w:t>
      </w:r>
      <w:r w:rsidRPr="00275AE8">
        <w:rPr>
          <w:b/>
          <w:sz w:val="28"/>
          <w:lang w:val="ru-RU"/>
        </w:rPr>
        <w:t xml:space="preserve"> / </w:t>
      </w:r>
      <w:r>
        <w:rPr>
          <w:b/>
          <w:sz w:val="28"/>
        </w:rPr>
        <w:t>KH</w:t>
      </w:r>
      <w:r w:rsidRPr="00275AE8">
        <w:rPr>
          <w:b/>
          <w:sz w:val="28"/>
          <w:lang w:val="ru-RU"/>
        </w:rPr>
        <w:t>522</w:t>
      </w:r>
      <w:r>
        <w:rPr>
          <w:b/>
          <w:sz w:val="28"/>
        </w:rPr>
        <w:t>T</w:t>
      </w:r>
      <w:r w:rsidR="00275AE8" w:rsidRPr="00275AE8">
        <w:rPr>
          <w:b/>
          <w:sz w:val="28"/>
          <w:lang w:val="ru-RU"/>
        </w:rPr>
        <w:br/>
      </w:r>
      <w:r w:rsidR="00275AE8" w:rsidRPr="00275AE8">
        <w:rPr>
          <w:b/>
          <w:sz w:val="28"/>
          <w:lang w:val="ru-RU"/>
        </w:rPr>
        <w:br/>
      </w:r>
      <w:r w:rsidR="00275AE8" w:rsidRPr="00275AE8">
        <w:rPr>
          <w:b/>
          <w:sz w:val="28"/>
          <w:lang w:val="ru-RU"/>
        </w:rPr>
        <w:br/>
      </w:r>
      <w:r w:rsidR="00275AE8" w:rsidRPr="00275AE8">
        <w:rPr>
          <w:b/>
          <w:sz w:val="28"/>
          <w:lang w:val="ru-RU"/>
        </w:rPr>
        <w:br/>
      </w:r>
      <w:r w:rsidR="00275AE8">
        <w:rPr>
          <w:noProof/>
        </w:rPr>
        <w:drawing>
          <wp:inline distT="0" distB="0" distL="0" distR="0" wp14:anchorId="0B49C2E8" wp14:editId="5776B8E2">
            <wp:extent cx="3703955" cy="3895725"/>
            <wp:effectExtent l="0" t="0" r="0" b="9525"/>
            <wp:docPr id="12" name="图片 9">
              <a:extLst xmlns:a="http://schemas.openxmlformats.org/drawingml/2006/main">
                <a:ext uri="{FF2B5EF4-FFF2-40B4-BE49-F238E27FC236}">
                  <a16:creationId xmlns:a16="http://schemas.microsoft.com/office/drawing/2014/main" id="{FE833F80-CB43-4409-9E0A-B7A854B568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>
                      <a:extLst>
                        <a:ext uri="{FF2B5EF4-FFF2-40B4-BE49-F238E27FC236}">
                          <a16:creationId xmlns:a16="http://schemas.microsoft.com/office/drawing/2014/main" id="{FE833F80-CB43-4409-9E0A-B7A854B568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0395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="00275AE8" w:rsidRPr="00275AE8">
        <w:rPr>
          <w:b/>
          <w:sz w:val="28"/>
          <w:lang w:val="ru-RU"/>
        </w:rPr>
        <w:br/>
      </w:r>
      <w:r w:rsidR="00275AE8" w:rsidRPr="00275AE8">
        <w:rPr>
          <w:b/>
          <w:sz w:val="28"/>
          <w:lang w:val="ru-RU"/>
        </w:rPr>
        <w:br/>
      </w:r>
      <w:r w:rsidR="00275AE8" w:rsidRPr="00275AE8">
        <w:rPr>
          <w:b/>
          <w:sz w:val="28"/>
          <w:lang w:val="ru-RU"/>
        </w:rPr>
        <w:br/>
      </w:r>
      <w:r w:rsidR="00275AE8" w:rsidRPr="00275AE8">
        <w:rPr>
          <w:b/>
          <w:sz w:val="28"/>
          <w:lang w:val="ru-RU"/>
        </w:rPr>
        <w:br/>
      </w:r>
      <w:r w:rsidR="00275AE8" w:rsidRPr="00275AE8">
        <w:rPr>
          <w:b/>
          <w:sz w:val="28"/>
          <w:lang w:val="ru-RU"/>
        </w:rPr>
        <w:br/>
      </w:r>
      <w:r w:rsidR="00275AE8" w:rsidRPr="00275AE8">
        <w:rPr>
          <w:b/>
          <w:sz w:val="28"/>
          <w:lang w:val="ru-RU"/>
        </w:rPr>
        <w:br/>
      </w:r>
      <w:r w:rsidR="00275AE8" w:rsidRPr="00275AE8">
        <w:rPr>
          <w:b/>
          <w:sz w:val="28"/>
          <w:lang w:val="ru-RU"/>
        </w:rPr>
        <w:br/>
      </w:r>
      <w:r w:rsidR="00275AE8" w:rsidRPr="00275AE8">
        <w:rPr>
          <w:b/>
          <w:sz w:val="28"/>
          <w:lang w:val="ru-RU"/>
        </w:rPr>
        <w:br/>
      </w:r>
      <w:r w:rsidR="00275AE8" w:rsidRPr="00275AE8">
        <w:rPr>
          <w:b/>
          <w:sz w:val="28"/>
          <w:lang w:val="ru-RU"/>
        </w:rPr>
        <w:br/>
      </w:r>
      <w:r w:rsidR="00275AE8" w:rsidRPr="00275AE8">
        <w:rPr>
          <w:b/>
          <w:sz w:val="28"/>
          <w:lang w:val="ru-RU"/>
        </w:rPr>
        <w:br/>
      </w:r>
      <w:r w:rsidRPr="00275AE8">
        <w:rPr>
          <w:b/>
          <w:sz w:val="28"/>
          <w:lang w:val="ru-RU"/>
        </w:rPr>
        <w:t>РУКОВОДСТВО ПОЛЬЗОВАТЕЛЯ</w:t>
      </w:r>
    </w:p>
    <w:p w14:paraId="087191C8" w14:textId="009FA22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lang w:val="ru-RU"/>
        </w:rPr>
        <w:br w:type="page"/>
      </w:r>
      <w:r w:rsidRPr="00275AE8">
        <w:rPr>
          <w:b/>
          <w:sz w:val="30"/>
          <w:szCs w:val="30"/>
          <w:lang w:val="ru-RU"/>
        </w:rPr>
        <w:lastRenderedPageBreak/>
        <w:t>Примечание</w:t>
      </w:r>
    </w:p>
    <w:p w14:paraId="07F262BA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 xml:space="preserve">1. Данное устройство не </w:t>
      </w:r>
      <w:r w:rsidRPr="00275AE8">
        <w:rPr>
          <w:sz w:val="30"/>
          <w:szCs w:val="30"/>
          <w:lang w:val="ru-RU"/>
        </w:rPr>
        <w:t>предназначено для использования лицами с пониженными физическими, сенсорными или умственными возможностями, замедленной реакцией, а также детьми, если только они не находятся под присмотром или не проинструктированы по безопасному использованию оборудовани</w:t>
      </w:r>
      <w:r w:rsidRPr="00275AE8">
        <w:rPr>
          <w:sz w:val="30"/>
          <w:szCs w:val="30"/>
          <w:lang w:val="ru-RU"/>
        </w:rPr>
        <w:t>я лицом, ответственным за их безопасность.</w:t>
      </w:r>
    </w:p>
    <w:p w14:paraId="78C22E77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>2. Дети должны находиться под присмотром, чтобы исключить игры с оборудованием.</w:t>
      </w:r>
    </w:p>
    <w:p w14:paraId="4C7D9493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>3. Перед очисткой или ремонтом оборудования обязательно выньте вилку питания из розетки.</w:t>
      </w:r>
    </w:p>
    <w:p w14:paraId="08B9A34C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>4. При повреждении или ослаблении кабеля пит</w:t>
      </w:r>
      <w:r w:rsidRPr="00275AE8">
        <w:rPr>
          <w:sz w:val="30"/>
          <w:szCs w:val="30"/>
          <w:lang w:val="ru-RU"/>
        </w:rPr>
        <w:t xml:space="preserve">ания его замену должен выполнять производитель, сервисная организация или квалифицированный специалист. Подключение кабеля — </w:t>
      </w:r>
      <w:r w:rsidRPr="00275AE8">
        <w:rPr>
          <w:sz w:val="30"/>
          <w:szCs w:val="30"/>
        </w:rPr>
        <w:t>Y</w:t>
      </w:r>
      <w:r w:rsidRPr="00275AE8">
        <w:rPr>
          <w:sz w:val="30"/>
          <w:szCs w:val="30"/>
          <w:lang w:val="ru-RU"/>
        </w:rPr>
        <w:t>-тип.</w:t>
      </w:r>
    </w:p>
    <w:p w14:paraId="54BA508F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>5. После выключения машины обязательно отключите вилку питания.</w:t>
      </w:r>
    </w:p>
    <w:p w14:paraId="0AB14F66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 xml:space="preserve">6. Используйте источник питания, соответствующий напряжению </w:t>
      </w:r>
      <w:r w:rsidRPr="00275AE8">
        <w:rPr>
          <w:sz w:val="30"/>
          <w:szCs w:val="30"/>
          <w:lang w:val="ru-RU"/>
        </w:rPr>
        <w:t>и частоте, указанным для данного оборудования.</w:t>
      </w:r>
    </w:p>
    <w:p w14:paraId="4F3FC08A" w14:textId="36B4C9DC" w:rsidR="00751B65" w:rsidRPr="00275AE8" w:rsidRDefault="00275AE8">
      <w:pPr>
        <w:rPr>
          <w:sz w:val="30"/>
          <w:szCs w:val="30"/>
          <w:lang w:val="ru-RU"/>
        </w:rPr>
      </w:pPr>
      <w:r>
        <w:rPr>
          <w:b/>
          <w:sz w:val="24"/>
          <w:lang w:val="ru-RU"/>
        </w:rPr>
        <w:br/>
      </w:r>
      <w:r>
        <w:rPr>
          <w:b/>
          <w:sz w:val="24"/>
          <w:lang w:val="ru-RU"/>
        </w:rPr>
        <w:br/>
      </w:r>
      <w:r>
        <w:rPr>
          <w:b/>
          <w:sz w:val="24"/>
          <w:lang w:val="ru-RU"/>
        </w:rPr>
        <w:br/>
      </w:r>
      <w:r>
        <w:rPr>
          <w:b/>
          <w:sz w:val="24"/>
          <w:lang w:val="ru-RU"/>
        </w:rPr>
        <w:br/>
      </w:r>
      <w:r>
        <w:rPr>
          <w:b/>
          <w:sz w:val="24"/>
          <w:lang w:val="ru-RU"/>
        </w:rPr>
        <w:br/>
      </w:r>
      <w:r>
        <w:rPr>
          <w:b/>
          <w:sz w:val="24"/>
          <w:lang w:val="ru-RU"/>
        </w:rPr>
        <w:br/>
      </w:r>
      <w:r>
        <w:rPr>
          <w:b/>
          <w:sz w:val="24"/>
          <w:lang w:val="ru-RU"/>
        </w:rPr>
        <w:br/>
      </w:r>
      <w:r>
        <w:rPr>
          <w:b/>
          <w:sz w:val="24"/>
          <w:lang w:val="ru-RU"/>
        </w:rPr>
        <w:br/>
      </w:r>
      <w:r>
        <w:rPr>
          <w:b/>
          <w:sz w:val="24"/>
          <w:lang w:val="ru-RU"/>
        </w:rPr>
        <w:br/>
      </w:r>
      <w:r>
        <w:rPr>
          <w:b/>
          <w:sz w:val="24"/>
          <w:lang w:val="ru-RU"/>
        </w:rPr>
        <w:br/>
      </w:r>
      <w:r>
        <w:rPr>
          <w:b/>
          <w:sz w:val="24"/>
          <w:lang w:val="ru-RU"/>
        </w:rPr>
        <w:br/>
      </w:r>
      <w:r w:rsidR="006173A0" w:rsidRPr="00275AE8">
        <w:rPr>
          <w:b/>
          <w:sz w:val="30"/>
          <w:szCs w:val="30"/>
          <w:lang w:val="ru-RU"/>
        </w:rPr>
        <w:t>Содержание</w:t>
      </w:r>
    </w:p>
    <w:p w14:paraId="5BCA48B8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lastRenderedPageBreak/>
        <w:t>Технические параметры — 01, 03</w:t>
      </w:r>
    </w:p>
    <w:p w14:paraId="7A54ABD5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>Основная конструкция — 02, 04</w:t>
      </w:r>
    </w:p>
    <w:p w14:paraId="1D510749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 xml:space="preserve">Разборочная схема основной части </w:t>
      </w:r>
      <w:r w:rsidRPr="00275AE8">
        <w:rPr>
          <w:sz w:val="30"/>
          <w:szCs w:val="30"/>
        </w:rPr>
        <w:t>KH</w:t>
      </w:r>
      <w:r w:rsidRPr="00275AE8">
        <w:rPr>
          <w:sz w:val="30"/>
          <w:szCs w:val="30"/>
          <w:lang w:val="ru-RU"/>
        </w:rPr>
        <w:t>521</w:t>
      </w:r>
      <w:r w:rsidRPr="00275AE8">
        <w:rPr>
          <w:sz w:val="30"/>
          <w:szCs w:val="30"/>
        </w:rPr>
        <w:t>T</w:t>
      </w:r>
      <w:r w:rsidRPr="00275AE8">
        <w:rPr>
          <w:sz w:val="30"/>
          <w:szCs w:val="30"/>
          <w:lang w:val="ru-RU"/>
        </w:rPr>
        <w:t xml:space="preserve"> — 05</w:t>
      </w:r>
    </w:p>
    <w:p w14:paraId="48914D91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 xml:space="preserve">Разборочная схема редуктора </w:t>
      </w:r>
      <w:r w:rsidRPr="00275AE8">
        <w:rPr>
          <w:sz w:val="30"/>
          <w:szCs w:val="30"/>
        </w:rPr>
        <w:t>KH</w:t>
      </w:r>
      <w:r w:rsidRPr="00275AE8">
        <w:rPr>
          <w:sz w:val="30"/>
          <w:szCs w:val="30"/>
          <w:lang w:val="ru-RU"/>
        </w:rPr>
        <w:t>521</w:t>
      </w:r>
      <w:r w:rsidRPr="00275AE8">
        <w:rPr>
          <w:sz w:val="30"/>
          <w:szCs w:val="30"/>
        </w:rPr>
        <w:t>T</w:t>
      </w:r>
      <w:r w:rsidRPr="00275AE8">
        <w:rPr>
          <w:sz w:val="30"/>
          <w:szCs w:val="30"/>
          <w:lang w:val="ru-RU"/>
        </w:rPr>
        <w:t xml:space="preserve"> — 06</w:t>
      </w:r>
    </w:p>
    <w:p w14:paraId="0959898C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 xml:space="preserve">Разборочная схема основной части </w:t>
      </w:r>
      <w:r w:rsidRPr="00275AE8">
        <w:rPr>
          <w:sz w:val="30"/>
          <w:szCs w:val="30"/>
        </w:rPr>
        <w:t>KH</w:t>
      </w:r>
      <w:r w:rsidRPr="00275AE8">
        <w:rPr>
          <w:sz w:val="30"/>
          <w:szCs w:val="30"/>
          <w:lang w:val="ru-RU"/>
        </w:rPr>
        <w:t>522</w:t>
      </w:r>
      <w:r w:rsidRPr="00275AE8">
        <w:rPr>
          <w:sz w:val="30"/>
          <w:szCs w:val="30"/>
        </w:rPr>
        <w:t>T</w:t>
      </w:r>
      <w:r w:rsidRPr="00275AE8">
        <w:rPr>
          <w:sz w:val="30"/>
          <w:szCs w:val="30"/>
          <w:lang w:val="ru-RU"/>
        </w:rPr>
        <w:t xml:space="preserve"> — 07</w:t>
      </w:r>
    </w:p>
    <w:p w14:paraId="4AFE797B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>Разборо</w:t>
      </w:r>
      <w:r w:rsidRPr="00275AE8">
        <w:rPr>
          <w:sz w:val="30"/>
          <w:szCs w:val="30"/>
          <w:lang w:val="ru-RU"/>
        </w:rPr>
        <w:t xml:space="preserve">чная схема редуктора </w:t>
      </w:r>
      <w:r w:rsidRPr="00275AE8">
        <w:rPr>
          <w:sz w:val="30"/>
          <w:szCs w:val="30"/>
        </w:rPr>
        <w:t>KH</w:t>
      </w:r>
      <w:r w:rsidRPr="00275AE8">
        <w:rPr>
          <w:sz w:val="30"/>
          <w:szCs w:val="30"/>
          <w:lang w:val="ru-RU"/>
        </w:rPr>
        <w:t>522</w:t>
      </w:r>
      <w:r w:rsidRPr="00275AE8">
        <w:rPr>
          <w:sz w:val="30"/>
          <w:szCs w:val="30"/>
        </w:rPr>
        <w:t>T</w:t>
      </w:r>
      <w:r w:rsidRPr="00275AE8">
        <w:rPr>
          <w:sz w:val="30"/>
          <w:szCs w:val="30"/>
          <w:lang w:val="ru-RU"/>
        </w:rPr>
        <w:t xml:space="preserve"> — 08</w:t>
      </w:r>
    </w:p>
    <w:p w14:paraId="1F873150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 xml:space="preserve">Разборочная схема рукоятки </w:t>
      </w:r>
      <w:r w:rsidRPr="00275AE8">
        <w:rPr>
          <w:sz w:val="30"/>
          <w:szCs w:val="30"/>
        </w:rPr>
        <w:t>KH</w:t>
      </w:r>
      <w:r w:rsidRPr="00275AE8">
        <w:rPr>
          <w:sz w:val="30"/>
          <w:szCs w:val="30"/>
          <w:lang w:val="ru-RU"/>
        </w:rPr>
        <w:t>521</w:t>
      </w:r>
      <w:r w:rsidRPr="00275AE8">
        <w:rPr>
          <w:sz w:val="30"/>
          <w:szCs w:val="30"/>
        </w:rPr>
        <w:t>T</w:t>
      </w:r>
      <w:r w:rsidRPr="00275AE8">
        <w:rPr>
          <w:sz w:val="30"/>
          <w:szCs w:val="30"/>
          <w:lang w:val="ru-RU"/>
        </w:rPr>
        <w:t xml:space="preserve"> / </w:t>
      </w:r>
      <w:r w:rsidRPr="00275AE8">
        <w:rPr>
          <w:sz w:val="30"/>
          <w:szCs w:val="30"/>
        </w:rPr>
        <w:t>KH</w:t>
      </w:r>
      <w:r w:rsidRPr="00275AE8">
        <w:rPr>
          <w:sz w:val="30"/>
          <w:szCs w:val="30"/>
          <w:lang w:val="ru-RU"/>
        </w:rPr>
        <w:t>522</w:t>
      </w:r>
      <w:r w:rsidRPr="00275AE8">
        <w:rPr>
          <w:sz w:val="30"/>
          <w:szCs w:val="30"/>
        </w:rPr>
        <w:t>T</w:t>
      </w:r>
      <w:r w:rsidRPr="00275AE8">
        <w:rPr>
          <w:sz w:val="30"/>
          <w:szCs w:val="30"/>
          <w:lang w:val="ru-RU"/>
        </w:rPr>
        <w:t xml:space="preserve"> — 09</w:t>
      </w:r>
    </w:p>
    <w:p w14:paraId="207B846F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 xml:space="preserve">Разборочная схема бака для воды </w:t>
      </w:r>
      <w:r w:rsidRPr="00275AE8">
        <w:rPr>
          <w:sz w:val="30"/>
          <w:szCs w:val="30"/>
        </w:rPr>
        <w:t>KH</w:t>
      </w:r>
      <w:r w:rsidRPr="00275AE8">
        <w:rPr>
          <w:sz w:val="30"/>
          <w:szCs w:val="30"/>
          <w:lang w:val="ru-RU"/>
        </w:rPr>
        <w:t>521</w:t>
      </w:r>
      <w:r w:rsidRPr="00275AE8">
        <w:rPr>
          <w:sz w:val="30"/>
          <w:szCs w:val="30"/>
        </w:rPr>
        <w:t>T</w:t>
      </w:r>
      <w:r w:rsidRPr="00275AE8">
        <w:rPr>
          <w:sz w:val="30"/>
          <w:szCs w:val="30"/>
          <w:lang w:val="ru-RU"/>
        </w:rPr>
        <w:t xml:space="preserve"> / </w:t>
      </w:r>
      <w:r w:rsidRPr="00275AE8">
        <w:rPr>
          <w:sz w:val="30"/>
          <w:szCs w:val="30"/>
        </w:rPr>
        <w:t>KH</w:t>
      </w:r>
      <w:r w:rsidRPr="00275AE8">
        <w:rPr>
          <w:sz w:val="30"/>
          <w:szCs w:val="30"/>
          <w:lang w:val="ru-RU"/>
        </w:rPr>
        <w:t>522</w:t>
      </w:r>
      <w:r w:rsidRPr="00275AE8">
        <w:rPr>
          <w:sz w:val="30"/>
          <w:szCs w:val="30"/>
        </w:rPr>
        <w:t>T</w:t>
      </w:r>
      <w:r w:rsidRPr="00275AE8">
        <w:rPr>
          <w:sz w:val="30"/>
          <w:szCs w:val="30"/>
          <w:lang w:val="ru-RU"/>
        </w:rPr>
        <w:t xml:space="preserve"> — 10</w:t>
      </w:r>
    </w:p>
    <w:p w14:paraId="3D945CE8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>Управление рукояткой — 11</w:t>
      </w:r>
    </w:p>
    <w:p w14:paraId="7FBD0E2A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>Порядок работы и меры предосторожности — 12</w:t>
      </w:r>
    </w:p>
    <w:p w14:paraId="12D551F4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>Техническое обслуживание и уход — 12</w:t>
      </w:r>
    </w:p>
    <w:p w14:paraId="1CB5B850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>Основные неиспр</w:t>
      </w:r>
      <w:r w:rsidRPr="00275AE8">
        <w:rPr>
          <w:sz w:val="30"/>
          <w:szCs w:val="30"/>
          <w:lang w:val="ru-RU"/>
        </w:rPr>
        <w:t>авности и способы устранения — 13</w:t>
      </w:r>
    </w:p>
    <w:p w14:paraId="026C9129" w14:textId="77777777" w:rsidR="00751B65" w:rsidRPr="00275AE8" w:rsidRDefault="006173A0">
      <w:pPr>
        <w:rPr>
          <w:sz w:val="30"/>
          <w:szCs w:val="30"/>
          <w:lang w:val="ru-RU"/>
        </w:rPr>
      </w:pPr>
      <w:r w:rsidRPr="00275AE8">
        <w:rPr>
          <w:sz w:val="30"/>
          <w:szCs w:val="30"/>
          <w:lang w:val="ru-RU"/>
        </w:rPr>
        <w:t>Комплектность — 13</w:t>
      </w:r>
    </w:p>
    <w:p w14:paraId="1A0978EF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br w:type="page"/>
      </w:r>
    </w:p>
    <w:p w14:paraId="787134A7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b/>
          <w:sz w:val="30"/>
          <w:szCs w:val="30"/>
          <w:lang w:val="ru-RU"/>
        </w:rPr>
        <w:lastRenderedPageBreak/>
        <w:t xml:space="preserve">Технические параметры многофункциональной поломоечной машины </w:t>
      </w:r>
      <w:r w:rsidRPr="00E451BE">
        <w:rPr>
          <w:b/>
          <w:sz w:val="30"/>
          <w:szCs w:val="30"/>
        </w:rPr>
        <w:t>KH</w:t>
      </w:r>
      <w:r w:rsidRPr="00E451BE">
        <w:rPr>
          <w:b/>
          <w:sz w:val="30"/>
          <w:szCs w:val="30"/>
          <w:lang w:val="ru-RU"/>
        </w:rPr>
        <w:t>521</w:t>
      </w:r>
      <w:r w:rsidRPr="00E451BE">
        <w:rPr>
          <w:b/>
          <w:sz w:val="30"/>
          <w:szCs w:val="30"/>
        </w:rPr>
        <w:t>T</w:t>
      </w:r>
    </w:p>
    <w:p w14:paraId="29FDD49E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Примечание: данная модель выпускается в нескольких цветах, при этом параметры у всех вариантов одинаковые.</w:t>
      </w:r>
    </w:p>
    <w:p w14:paraId="09D2853F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 xml:space="preserve">Модель: </w:t>
      </w:r>
      <w:r w:rsidRPr="00E451BE">
        <w:rPr>
          <w:sz w:val="30"/>
          <w:szCs w:val="30"/>
        </w:rPr>
        <w:t>KH</w:t>
      </w:r>
      <w:r w:rsidRPr="00E451BE">
        <w:rPr>
          <w:sz w:val="30"/>
          <w:szCs w:val="30"/>
          <w:lang w:val="ru-RU"/>
        </w:rPr>
        <w:t>521</w:t>
      </w:r>
      <w:r w:rsidRPr="00E451BE">
        <w:rPr>
          <w:sz w:val="30"/>
          <w:szCs w:val="30"/>
        </w:rPr>
        <w:t>T</w:t>
      </w:r>
    </w:p>
    <w:p w14:paraId="6C4E7F2D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Напряжение: 220 В / 50 Гц</w:t>
      </w:r>
    </w:p>
    <w:p w14:paraId="1A71D185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Мощность: 1500 Вт</w:t>
      </w:r>
    </w:p>
    <w:p w14:paraId="1B7F8BA6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Скорость вращения: 154 об/мин</w:t>
      </w:r>
    </w:p>
    <w:p w14:paraId="071D18DA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Уровень шума: ≤ 54 дБ</w:t>
      </w:r>
    </w:p>
    <w:p w14:paraId="024F29DB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Длина кабеля питания: 12 м</w:t>
      </w:r>
    </w:p>
    <w:p w14:paraId="3205750D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Диаметр основания: 17"</w:t>
      </w:r>
    </w:p>
    <w:p w14:paraId="166839F0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Допуск по весу без нагрузки: ±7%</w:t>
      </w:r>
    </w:p>
    <w:p w14:paraId="378357DF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Масса нетто: 42 кг</w:t>
      </w:r>
    </w:p>
    <w:p w14:paraId="44CEDBE1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 xml:space="preserve">Класс электробезопасности: </w:t>
      </w:r>
      <w:r w:rsidRPr="00E451BE">
        <w:rPr>
          <w:sz w:val="30"/>
          <w:szCs w:val="30"/>
        </w:rPr>
        <w:t>I</w:t>
      </w:r>
      <w:r w:rsidRPr="00E451BE">
        <w:rPr>
          <w:sz w:val="30"/>
          <w:szCs w:val="30"/>
          <w:lang w:val="ru-RU"/>
        </w:rPr>
        <w:t xml:space="preserve"> класс</w:t>
      </w:r>
    </w:p>
    <w:p w14:paraId="4ED626B9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Нормальный срок службы:</w:t>
      </w:r>
      <w:r w:rsidRPr="00E451BE">
        <w:rPr>
          <w:sz w:val="30"/>
          <w:szCs w:val="30"/>
          <w:lang w:val="ru-RU"/>
        </w:rPr>
        <w:t xml:space="preserve"> 3–5 лет</w:t>
      </w:r>
    </w:p>
    <w:p w14:paraId="089854D6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Материал внутренних и внешних частей: алюминиево-пластиковая конструкция</w:t>
      </w:r>
    </w:p>
    <w:p w14:paraId="56FB501C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Коррозионная стойкость: устойчива к кислотам и щелочам</w:t>
      </w:r>
    </w:p>
    <w:p w14:paraId="023D2F1F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Ударопрочность: выдерживает легкие удары</w:t>
      </w:r>
    </w:p>
    <w:p w14:paraId="00456FCA" w14:textId="77777777" w:rsidR="00751B65" w:rsidRPr="00E451BE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 xml:space="preserve">Комплектация основной машины: щетка для ковра, щетка для пола, </w:t>
      </w:r>
      <w:r w:rsidRPr="00E451BE">
        <w:rPr>
          <w:sz w:val="30"/>
          <w:szCs w:val="30"/>
          <w:lang w:val="ru-RU"/>
        </w:rPr>
        <w:t>иглодержатель, водяной бак</w:t>
      </w:r>
    </w:p>
    <w:p w14:paraId="332C6DB5" w14:textId="787B3427" w:rsidR="00E451BE" w:rsidRPr="006173A0" w:rsidRDefault="006173A0">
      <w:pPr>
        <w:rPr>
          <w:sz w:val="30"/>
          <w:szCs w:val="30"/>
          <w:lang w:val="ru-RU"/>
        </w:rPr>
      </w:pPr>
      <w:r w:rsidRPr="00E451BE">
        <w:rPr>
          <w:sz w:val="30"/>
          <w:szCs w:val="30"/>
          <w:lang w:val="ru-RU"/>
        </w:rPr>
        <w:t>Основные функции: мойка пола, мойка ковров, нанесение воска, низкоскоростная полировк</w:t>
      </w:r>
    </w:p>
    <w:p w14:paraId="328CBED3" w14:textId="77777777" w:rsidR="00E451BE" w:rsidRDefault="00E451BE">
      <w:pPr>
        <w:rPr>
          <w:b/>
          <w:sz w:val="24"/>
          <w:lang w:val="ru-RU"/>
        </w:rPr>
      </w:pPr>
    </w:p>
    <w:p w14:paraId="6FF82CC5" w14:textId="77777777" w:rsidR="00E451BE" w:rsidRDefault="00E451BE">
      <w:pPr>
        <w:rPr>
          <w:b/>
          <w:sz w:val="24"/>
          <w:lang w:val="ru-RU"/>
        </w:rPr>
      </w:pPr>
    </w:p>
    <w:p w14:paraId="3C97D802" w14:textId="77777777" w:rsidR="00E451BE" w:rsidRDefault="00E451BE">
      <w:pPr>
        <w:rPr>
          <w:b/>
          <w:sz w:val="24"/>
          <w:lang w:val="ru-RU"/>
        </w:rPr>
      </w:pPr>
    </w:p>
    <w:p w14:paraId="42F2A012" w14:textId="0243F91C" w:rsidR="00751B65" w:rsidRPr="00275AE8" w:rsidRDefault="00275AE8" w:rsidP="006173A0">
      <w:pPr>
        <w:rPr>
          <w:lang w:val="ru-RU"/>
        </w:rPr>
      </w:pPr>
      <w:r>
        <w:rPr>
          <w:b/>
          <w:sz w:val="24"/>
          <w:lang w:val="ru-RU"/>
        </w:rPr>
        <w:br/>
      </w:r>
      <w:r>
        <w:rPr>
          <w:b/>
          <w:sz w:val="24"/>
          <w:lang w:val="ru-RU"/>
        </w:rPr>
        <w:br/>
      </w:r>
      <w:r w:rsidR="006173A0">
        <w:rPr>
          <w:noProof/>
        </w:rPr>
        <w:drawing>
          <wp:inline distT="0" distB="0" distL="0" distR="0" wp14:anchorId="04B85A80" wp14:editId="2FCBCA28">
            <wp:extent cx="5895022" cy="6391275"/>
            <wp:effectExtent l="0" t="0" r="0" b="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white_technical_manual_page_diagram_lay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23418" cy="642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39B71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br w:type="page"/>
      </w:r>
    </w:p>
    <w:p w14:paraId="4C9F3423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b/>
          <w:sz w:val="30"/>
          <w:szCs w:val="30"/>
          <w:lang w:val="ru-RU"/>
        </w:rPr>
        <w:lastRenderedPageBreak/>
        <w:t xml:space="preserve">Технические параметры многофункциональной поломоечной машины </w:t>
      </w:r>
      <w:r w:rsidRPr="006173A0">
        <w:rPr>
          <w:b/>
          <w:sz w:val="30"/>
          <w:szCs w:val="30"/>
        </w:rPr>
        <w:t>KH</w:t>
      </w:r>
      <w:r w:rsidRPr="006173A0">
        <w:rPr>
          <w:b/>
          <w:sz w:val="30"/>
          <w:szCs w:val="30"/>
          <w:lang w:val="ru-RU"/>
        </w:rPr>
        <w:t>522</w:t>
      </w:r>
      <w:r w:rsidRPr="006173A0">
        <w:rPr>
          <w:b/>
          <w:sz w:val="30"/>
          <w:szCs w:val="30"/>
        </w:rPr>
        <w:t>T</w:t>
      </w:r>
    </w:p>
    <w:p w14:paraId="12A006BF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Примечание: данная модель выпускается в нескольких цветах, при этом параметры у всех вариантов одинаковые.</w:t>
      </w:r>
    </w:p>
    <w:p w14:paraId="202F93AC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 xml:space="preserve">Модель: </w:t>
      </w:r>
      <w:r w:rsidRPr="006173A0">
        <w:rPr>
          <w:sz w:val="30"/>
          <w:szCs w:val="30"/>
        </w:rPr>
        <w:t>KH</w:t>
      </w:r>
      <w:r w:rsidRPr="006173A0">
        <w:rPr>
          <w:sz w:val="30"/>
          <w:szCs w:val="30"/>
          <w:lang w:val="ru-RU"/>
        </w:rPr>
        <w:t>522</w:t>
      </w:r>
      <w:r w:rsidRPr="006173A0">
        <w:rPr>
          <w:sz w:val="30"/>
          <w:szCs w:val="30"/>
        </w:rPr>
        <w:t>T</w:t>
      </w:r>
    </w:p>
    <w:p w14:paraId="5C40EF7F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Напряжение: 220 В / 50 Гц</w:t>
      </w:r>
    </w:p>
    <w:p w14:paraId="4230B5F3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Мощнос</w:t>
      </w:r>
      <w:r w:rsidRPr="006173A0">
        <w:rPr>
          <w:sz w:val="30"/>
          <w:szCs w:val="30"/>
          <w:lang w:val="ru-RU"/>
        </w:rPr>
        <w:t>ть: 1500 Вт</w:t>
      </w:r>
    </w:p>
    <w:p w14:paraId="61C10ACF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Скорость вращения: 175 об/мин</w:t>
      </w:r>
    </w:p>
    <w:p w14:paraId="45C897BE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Уровень шума: ≤ 54 дБ</w:t>
      </w:r>
    </w:p>
    <w:p w14:paraId="3B72271F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Длина кабеля питания: 12 м</w:t>
      </w:r>
    </w:p>
    <w:p w14:paraId="25539499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Диаметр основания: 17"</w:t>
      </w:r>
    </w:p>
    <w:p w14:paraId="12787E3D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Допуск по весу без нагрузки: ±7%</w:t>
      </w:r>
    </w:p>
    <w:p w14:paraId="338F96AB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Масса нетто: 42,2 кг</w:t>
      </w:r>
    </w:p>
    <w:p w14:paraId="2693F3EA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 xml:space="preserve">Класс электробезопасности: </w:t>
      </w:r>
      <w:r w:rsidRPr="006173A0">
        <w:rPr>
          <w:sz w:val="30"/>
          <w:szCs w:val="30"/>
        </w:rPr>
        <w:t>I</w:t>
      </w:r>
      <w:r w:rsidRPr="006173A0">
        <w:rPr>
          <w:sz w:val="30"/>
          <w:szCs w:val="30"/>
          <w:lang w:val="ru-RU"/>
        </w:rPr>
        <w:t xml:space="preserve"> класс</w:t>
      </w:r>
    </w:p>
    <w:p w14:paraId="15013107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Нормальный срок службы: 3–5 лет</w:t>
      </w:r>
    </w:p>
    <w:p w14:paraId="69C284ED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Материал внутренних и</w:t>
      </w:r>
      <w:r w:rsidRPr="006173A0">
        <w:rPr>
          <w:sz w:val="30"/>
          <w:szCs w:val="30"/>
          <w:lang w:val="ru-RU"/>
        </w:rPr>
        <w:t xml:space="preserve"> внешних частей: алюминиево-пластиковая конструкция</w:t>
      </w:r>
    </w:p>
    <w:p w14:paraId="66725874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Коррозионная стойкость: устойчива к кислотам и щелочам</w:t>
      </w:r>
    </w:p>
    <w:p w14:paraId="4BB84A9C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Ударопрочность: выдерживает легкие удары</w:t>
      </w:r>
    </w:p>
    <w:p w14:paraId="78130ECC" w14:textId="77777777" w:rsidR="00751B65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>Комплектация основной машины: щетка для ковра, щетка для пола, иглодержатель, водяной бак</w:t>
      </w:r>
    </w:p>
    <w:p w14:paraId="2F781C74" w14:textId="160B5668" w:rsidR="00E451BE" w:rsidRPr="006173A0" w:rsidRDefault="006173A0">
      <w:pPr>
        <w:rPr>
          <w:sz w:val="30"/>
          <w:szCs w:val="30"/>
          <w:lang w:val="ru-RU"/>
        </w:rPr>
      </w:pPr>
      <w:r w:rsidRPr="006173A0">
        <w:rPr>
          <w:sz w:val="30"/>
          <w:szCs w:val="30"/>
          <w:lang w:val="ru-RU"/>
        </w:rPr>
        <w:t xml:space="preserve">Основные функции: </w:t>
      </w:r>
      <w:r w:rsidRPr="006173A0">
        <w:rPr>
          <w:sz w:val="30"/>
          <w:szCs w:val="30"/>
          <w:lang w:val="ru-RU"/>
        </w:rPr>
        <w:t>мойка пола, мойка ковров, нанесение воска, низкоскоростная полировк</w:t>
      </w:r>
      <w:r w:rsidRPr="006173A0">
        <w:rPr>
          <w:sz w:val="30"/>
          <w:szCs w:val="30"/>
          <w:lang w:val="ru-RU"/>
        </w:rPr>
        <w:t>а</w:t>
      </w:r>
    </w:p>
    <w:p w14:paraId="0B19594D" w14:textId="5401F860" w:rsidR="00751B65" w:rsidRPr="00275AE8" w:rsidRDefault="00751B65" w:rsidP="00E451BE">
      <w:pPr>
        <w:rPr>
          <w:lang w:val="ru-RU"/>
        </w:rPr>
      </w:pPr>
    </w:p>
    <w:p w14:paraId="767CEE99" w14:textId="31DA692E" w:rsidR="00E451BE" w:rsidRDefault="00E451BE" w:rsidP="00EF641B">
      <w:pPr>
        <w:jc w:val="center"/>
        <w:rPr>
          <w:lang w:val="ru-RU"/>
        </w:rPr>
      </w:pPr>
      <w:r>
        <w:rPr>
          <w:noProof/>
        </w:rPr>
        <w:drawing>
          <wp:inline distT="0" distB="0" distL="0" distR="0" wp14:anchorId="2301DE75" wp14:editId="39A66C34">
            <wp:extent cx="5486400" cy="7765952"/>
            <wp:effectExtent l="0" t="0" r="0" b="6985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technical_diagram_page_in_a_manual_styl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73A0" w:rsidRPr="00275AE8">
        <w:rPr>
          <w:lang w:val="ru-RU"/>
        </w:rPr>
        <w:br w:type="page"/>
      </w:r>
    </w:p>
    <w:p w14:paraId="6275AD22" w14:textId="193A8E97" w:rsidR="00EF641B" w:rsidRPr="00275AE8" w:rsidRDefault="00E451BE" w:rsidP="00EF641B">
      <w:pPr>
        <w:jc w:val="center"/>
        <w:rPr>
          <w:lang w:val="ru-RU"/>
        </w:rPr>
      </w:pPr>
      <w:r w:rsidRPr="00EF641B">
        <w:rPr>
          <w:b/>
          <w:bCs/>
          <w:sz w:val="36"/>
          <w:szCs w:val="36"/>
        </w:rPr>
        <w:t>KH521T</w:t>
      </w:r>
      <w:r>
        <w:rPr>
          <w:noProof/>
        </w:rPr>
        <w:t xml:space="preserve"> </w:t>
      </w:r>
      <w:r>
        <w:rPr>
          <w:b/>
          <w:bCs/>
          <w:sz w:val="36"/>
          <w:szCs w:val="36"/>
        </w:rPr>
        <w:t xml:space="preserve">  </w:t>
      </w:r>
      <w:r>
        <w:rPr>
          <w:b/>
          <w:bCs/>
          <w:sz w:val="36"/>
          <w:szCs w:val="36"/>
        </w:rPr>
        <w:br/>
      </w:r>
      <w:r>
        <w:rPr>
          <w:noProof/>
        </w:rPr>
        <w:drawing>
          <wp:inline distT="0" distB="0" distL="0" distR="0" wp14:anchorId="68B61A96" wp14:editId="23B13D9F">
            <wp:extent cx="5486400" cy="7795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white_technical_diagram_page_black_and_w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EF641B">
        <w:rPr>
          <w:b/>
          <w:bCs/>
          <w:sz w:val="36"/>
          <w:szCs w:val="36"/>
        </w:rPr>
        <w:t>KH521T</w:t>
      </w:r>
      <w:proofErr w:type="spellEnd"/>
      <w:r>
        <w:rPr>
          <w:b/>
          <w:bCs/>
          <w:sz w:val="36"/>
          <w:szCs w:val="36"/>
        </w:rPr>
        <w:br/>
      </w:r>
      <w:r>
        <w:rPr>
          <w:noProof/>
        </w:rPr>
        <w:drawing>
          <wp:inline distT="0" distB="0" distL="0" distR="0" wp14:anchorId="2C83A521" wp14:editId="5162B7CE">
            <wp:extent cx="5486136" cy="7791450"/>
            <wp:effectExtent l="0" t="0" r="63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white_page_technical_diagram_overall_sce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95681" cy="780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21CA4" w14:textId="18E9451C" w:rsidR="00275AE8" w:rsidRPr="00275AE8" w:rsidRDefault="00E451BE" w:rsidP="00E451BE">
      <w:pPr>
        <w:pStyle w:val="af"/>
        <w:tabs>
          <w:tab w:val="left" w:pos="780"/>
          <w:tab w:val="left" w:pos="1275"/>
          <w:tab w:val="left" w:pos="3435"/>
        </w:tabs>
        <w:spacing w:before="2"/>
        <w:jc w:val="center"/>
        <w:rPr>
          <w:rFonts w:ascii="Microsoft JhengHei"/>
          <w:b/>
          <w:sz w:val="14"/>
          <w:lang w:val="ru-RU"/>
        </w:rPr>
      </w:pPr>
      <w:r w:rsidRPr="00EF641B">
        <w:rPr>
          <w:b/>
          <w:bCs/>
          <w:sz w:val="36"/>
          <w:szCs w:val="36"/>
        </w:rPr>
        <w:lastRenderedPageBreak/>
        <w:t>KH52</w:t>
      </w:r>
      <w:r>
        <w:rPr>
          <w:b/>
          <w:bCs/>
          <w:sz w:val="36"/>
          <w:szCs w:val="36"/>
        </w:rPr>
        <w:t>2</w:t>
      </w:r>
      <w:r w:rsidRPr="00EF641B">
        <w:rPr>
          <w:b/>
          <w:bCs/>
          <w:sz w:val="36"/>
          <w:szCs w:val="36"/>
        </w:rPr>
        <w:t>T</w:t>
      </w:r>
    </w:p>
    <w:p w14:paraId="176E592C" w14:textId="14C067D7" w:rsidR="00751B65" w:rsidRPr="00275AE8" w:rsidRDefault="00E451BE">
      <w:pPr>
        <w:rPr>
          <w:lang w:val="ru-RU"/>
        </w:rPr>
      </w:pPr>
      <w:r>
        <w:rPr>
          <w:noProof/>
        </w:rPr>
        <w:drawing>
          <wp:inline distT="0" distB="0" distL="0" distR="0" wp14:anchorId="345C70E2" wp14:editId="32343BDC">
            <wp:extent cx="5486400" cy="7750810"/>
            <wp:effectExtent l="0" t="0" r="0" b="254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f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EEB66" w14:textId="3ADD29F7" w:rsidR="00751B65" w:rsidRPr="00275AE8" w:rsidRDefault="00E451BE" w:rsidP="00E451BE">
      <w:pPr>
        <w:jc w:val="center"/>
        <w:rPr>
          <w:lang w:val="ru-RU"/>
        </w:rPr>
      </w:pPr>
      <w:r w:rsidRPr="00EF641B">
        <w:rPr>
          <w:b/>
          <w:bCs/>
          <w:sz w:val="36"/>
          <w:szCs w:val="36"/>
        </w:rPr>
        <w:lastRenderedPageBreak/>
        <w:t>KH52</w:t>
      </w:r>
      <w:r>
        <w:rPr>
          <w:b/>
          <w:bCs/>
          <w:sz w:val="36"/>
          <w:szCs w:val="36"/>
        </w:rPr>
        <w:t>2</w:t>
      </w:r>
      <w:r w:rsidRPr="00EF641B">
        <w:rPr>
          <w:b/>
          <w:bCs/>
          <w:sz w:val="36"/>
          <w:szCs w:val="36"/>
        </w:rPr>
        <w:t>T</w:t>
      </w:r>
    </w:p>
    <w:p w14:paraId="059599BF" w14:textId="404B2E05" w:rsidR="00EF641B" w:rsidRDefault="00E451BE">
      <w:pPr>
        <w:rPr>
          <w:b/>
          <w:sz w:val="24"/>
        </w:rPr>
      </w:pPr>
      <w:r>
        <w:rPr>
          <w:noProof/>
        </w:rPr>
        <w:lastRenderedPageBreak/>
        <w:drawing>
          <wp:inline distT="0" distB="0" distL="0" distR="0" wp14:anchorId="1F313D60" wp14:editId="2655A8D2">
            <wp:extent cx="5486400" cy="7750810"/>
            <wp:effectExtent l="0" t="0" r="0" b="254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gh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87B9B" w14:textId="025AB267" w:rsidR="00EF641B" w:rsidRDefault="00E451BE">
      <w:pPr>
        <w:rPr>
          <w:b/>
          <w:sz w:val="24"/>
        </w:rPr>
      </w:pPr>
      <w:r>
        <w:rPr>
          <w:noProof/>
        </w:rPr>
        <w:drawing>
          <wp:inline distT="0" distB="0" distL="0" distR="0" wp14:anchorId="6C7AD5A8" wp14:editId="2CA232F7">
            <wp:extent cx="5486400" cy="7430086"/>
            <wp:effectExtent l="0" t="0" r="0" b="0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ndl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03AE9" w14:textId="7712FC6C" w:rsidR="00EF641B" w:rsidRDefault="00EF641B">
      <w:pPr>
        <w:rPr>
          <w:b/>
          <w:sz w:val="24"/>
        </w:rPr>
      </w:pPr>
    </w:p>
    <w:p w14:paraId="6A69A3A0" w14:textId="6D304215" w:rsidR="00EF641B" w:rsidRDefault="00EF641B">
      <w:pPr>
        <w:rPr>
          <w:lang w:val="ru-RU"/>
        </w:rPr>
      </w:pPr>
    </w:p>
    <w:p w14:paraId="6F64103E" w14:textId="49DBA388" w:rsidR="00EF641B" w:rsidRDefault="00E451BE">
      <w:pPr>
        <w:rPr>
          <w:lang w:val="ru-RU"/>
        </w:rPr>
      </w:pPr>
      <w:r>
        <w:rPr>
          <w:noProof/>
        </w:rPr>
        <w:drawing>
          <wp:inline distT="0" distB="0" distL="0" distR="0" wp14:anchorId="0A1D6BA8" wp14:editId="551F52CE">
            <wp:extent cx="5486400" cy="7430086"/>
            <wp:effectExtent l="0" t="0" r="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nk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B787F" w14:textId="50CE29ED" w:rsidR="00EF641B" w:rsidRDefault="00EF641B">
      <w:pPr>
        <w:rPr>
          <w:noProof/>
        </w:rPr>
      </w:pPr>
      <w:r>
        <w:rPr>
          <w:noProof/>
        </w:rPr>
        <w:br/>
      </w:r>
    </w:p>
    <w:p w14:paraId="102B4BB5" w14:textId="680413BA" w:rsidR="00EF641B" w:rsidRDefault="00EF641B">
      <w:pPr>
        <w:rPr>
          <w:noProof/>
        </w:rPr>
      </w:pPr>
    </w:p>
    <w:p w14:paraId="16256C02" w14:textId="78A5A621" w:rsidR="00751B65" w:rsidRPr="00275AE8" w:rsidRDefault="006173A0">
      <w:pPr>
        <w:rPr>
          <w:lang w:val="ru-RU"/>
        </w:rPr>
      </w:pPr>
      <w:r w:rsidRPr="00275AE8">
        <w:rPr>
          <w:b/>
          <w:sz w:val="24"/>
          <w:lang w:val="ru-RU"/>
        </w:rPr>
        <w:t>Порядок работы и меры предосторожности</w:t>
      </w:r>
    </w:p>
    <w:p w14:paraId="34AD4E90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1. Перед запуском</w:t>
      </w:r>
      <w:r w:rsidRPr="00275AE8">
        <w:rPr>
          <w:lang w:val="ru-RU"/>
        </w:rPr>
        <w:t xml:space="preserve"> установите щетку, рукоятку и бак для воды в соответствии с требованиями и проверьте надежность крепления.</w:t>
      </w:r>
    </w:p>
    <w:p w14:paraId="77ABA8E0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2. Подключайте машину к источнику питания 220–240 В. Слишком высокое или низкое напряжение может привести к неисправности, перегреву или даже перегор</w:t>
      </w:r>
      <w:r w:rsidRPr="00275AE8">
        <w:rPr>
          <w:lang w:val="ru-RU"/>
        </w:rPr>
        <w:t>анию двигателя.</w:t>
      </w:r>
    </w:p>
    <w:p w14:paraId="0F7A8CEB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3. Добавляйте воду или моющее средство в бак в соответствии с требованиями к очистке.</w:t>
      </w:r>
    </w:p>
    <w:p w14:paraId="6B7CCA71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4. Отрегулируйте угол рукоятки до удобного положения.</w:t>
      </w:r>
    </w:p>
    <w:p w14:paraId="2D6F3E4C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5. Для запуска одной рукой удерживайте рукоятку, а большим пальцем нажмите кнопку пуска. После этого</w:t>
      </w:r>
      <w:r w:rsidRPr="00275AE8">
        <w:rPr>
          <w:lang w:val="ru-RU"/>
        </w:rPr>
        <w:t xml:space="preserve"> нажмите выключатель питания — щетка начнет вращаться.</w:t>
      </w:r>
    </w:p>
    <w:p w14:paraId="1FB5BD28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6. При отпускании выключателя питания машина немедленно остановится.</w:t>
      </w:r>
    </w:p>
    <w:p w14:paraId="1A266F51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7. После окончания работы переведите рукоятку в вертикальное положение и протрите машину чистой тканью.</w:t>
      </w:r>
    </w:p>
    <w:p w14:paraId="4F892A5A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 xml:space="preserve">8. Использование машины для </w:t>
      </w:r>
      <w:r w:rsidRPr="00275AE8">
        <w:rPr>
          <w:lang w:val="ru-RU"/>
        </w:rPr>
        <w:t>полировки пола без щетки или приводного диска запрещено. Иначе можно повредить пользователя и пол, а также увеличить нагрузку на редуктор.</w:t>
      </w:r>
    </w:p>
    <w:p w14:paraId="5C2A93D0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lastRenderedPageBreak/>
        <w:t>9. Запрещается работать во влажной среде под дождем во избежание утечки тока, несчастных случаев и перегорания двигат</w:t>
      </w:r>
      <w:r w:rsidRPr="00275AE8">
        <w:rPr>
          <w:lang w:val="ru-RU"/>
        </w:rPr>
        <w:t>еля.</w:t>
      </w:r>
    </w:p>
    <w:p w14:paraId="68757996" w14:textId="77777777" w:rsidR="00751B65" w:rsidRPr="00275AE8" w:rsidRDefault="006173A0">
      <w:pPr>
        <w:rPr>
          <w:lang w:val="ru-RU"/>
        </w:rPr>
      </w:pPr>
      <w:r w:rsidRPr="00275AE8">
        <w:rPr>
          <w:b/>
          <w:sz w:val="24"/>
          <w:lang w:val="ru-RU"/>
        </w:rPr>
        <w:t>Техническое обслуживание и уход</w:t>
      </w:r>
    </w:p>
    <w:p w14:paraId="7DC66653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1. Машина имеет водонепроницаемую конструкцию. При нормальной эксплуатации проблем обычно не возникает, однако нельзя допускать попадания воды в электрические узлы и двигатель, а также нельзя направлять воду непосредств</w:t>
      </w:r>
      <w:r w:rsidRPr="00275AE8">
        <w:rPr>
          <w:lang w:val="ru-RU"/>
        </w:rPr>
        <w:t>енно на вилку и корпус.</w:t>
      </w:r>
    </w:p>
    <w:p w14:paraId="3F508181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2. Не допускайте продолжительной работы двигателя и редуктора при перегрузке. При обнаружении перегрева или отклонений своевременно обращайтесь в сервис.</w:t>
      </w:r>
    </w:p>
    <w:p w14:paraId="0E84F561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3. Используйте конденсаторы с соответствующими параметрами. Неподходящие конде</w:t>
      </w:r>
      <w:r w:rsidRPr="00275AE8">
        <w:rPr>
          <w:lang w:val="ru-RU"/>
        </w:rPr>
        <w:t>нсаторы могут повредить двигатель.</w:t>
      </w:r>
    </w:p>
    <w:p w14:paraId="1DC6309B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4. Не прикладывайте чрезмерное усилие к пластиковым деталям рукоятки, рычагу регулировки угла и кнопкам управления, чтобы избежать повреждений.</w:t>
      </w:r>
    </w:p>
    <w:p w14:paraId="57435DC9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br w:type="page"/>
      </w:r>
    </w:p>
    <w:p w14:paraId="4E71B9B1" w14:textId="77777777" w:rsidR="00751B65" w:rsidRPr="00275AE8" w:rsidRDefault="006173A0">
      <w:pPr>
        <w:rPr>
          <w:lang w:val="ru-RU"/>
        </w:rPr>
      </w:pPr>
      <w:r w:rsidRPr="00275AE8">
        <w:rPr>
          <w:b/>
          <w:sz w:val="24"/>
          <w:lang w:val="ru-RU"/>
        </w:rPr>
        <w:lastRenderedPageBreak/>
        <w:t>Основные неисправности и способы устранения</w:t>
      </w:r>
    </w:p>
    <w:p w14:paraId="7BED94B0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 xml:space="preserve">1. Двигатель не </w:t>
      </w:r>
      <w:r w:rsidRPr="00275AE8">
        <w:rPr>
          <w:lang w:val="ru-RU"/>
        </w:rPr>
        <w:t>вращается</w:t>
      </w:r>
    </w:p>
    <w:p w14:paraId="646E1886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Причины: выключатель питания неисправен; кабель питания подключен ненадежно или поврежден; отсутствует питание.</w:t>
      </w:r>
    </w:p>
    <w:p w14:paraId="67376416" w14:textId="65BB3B99" w:rsidR="00751B65" w:rsidRPr="00275AE8" w:rsidRDefault="006173A0">
      <w:pPr>
        <w:rPr>
          <w:lang w:val="ru-RU"/>
        </w:rPr>
      </w:pPr>
      <w:r w:rsidRPr="00275AE8">
        <w:rPr>
          <w:lang w:val="ru-RU"/>
        </w:rPr>
        <w:t>Устранение: проверьте кабель питания; замените выключатель питания.</w:t>
      </w:r>
    </w:p>
    <w:p w14:paraId="53078106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2. Двигатель запускается медленно</w:t>
      </w:r>
    </w:p>
    <w:p w14:paraId="61EDA5A2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Причины: пусковой конденсатор 1</w:t>
      </w:r>
      <w:r w:rsidRPr="00275AE8">
        <w:rPr>
          <w:lang w:val="ru-RU"/>
        </w:rPr>
        <w:t>50/300/370 мкФ неисправен; поврежден центробежный выключатель.</w:t>
      </w:r>
    </w:p>
    <w:p w14:paraId="6FAE1839" w14:textId="5AEA5B22" w:rsidR="00751B65" w:rsidRPr="00275AE8" w:rsidRDefault="006173A0">
      <w:pPr>
        <w:rPr>
          <w:lang w:val="ru-RU"/>
        </w:rPr>
      </w:pPr>
      <w:r w:rsidRPr="00275AE8">
        <w:rPr>
          <w:lang w:val="ru-RU"/>
        </w:rPr>
        <w:t>Устранение: замените пусковой конденсатор; замените центробежный выключатель.</w:t>
      </w:r>
    </w:p>
    <w:p w14:paraId="04E43C05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3. Недостаточная мощность двигателя</w:t>
      </w:r>
    </w:p>
    <w:p w14:paraId="42DF424A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 xml:space="preserve">Причины: поврежден рабочий конденсатор 20 или 50 мкФ / 500 В; </w:t>
      </w:r>
      <w:r w:rsidRPr="00275AE8">
        <w:rPr>
          <w:lang w:val="ru-RU"/>
        </w:rPr>
        <w:t>двигатель поврежден.</w:t>
      </w:r>
    </w:p>
    <w:p w14:paraId="13CD2964" w14:textId="6BB71F89" w:rsidR="00751B65" w:rsidRPr="00275AE8" w:rsidRDefault="006173A0">
      <w:pPr>
        <w:rPr>
          <w:lang w:val="ru-RU"/>
        </w:rPr>
      </w:pPr>
      <w:r w:rsidRPr="00275AE8">
        <w:rPr>
          <w:lang w:val="ru-RU"/>
        </w:rPr>
        <w:t>Устранение: замените рабочий конденсатор.</w:t>
      </w:r>
    </w:p>
    <w:p w14:paraId="40B9982D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4. После запуска двигатель не останавливается</w:t>
      </w:r>
    </w:p>
    <w:p w14:paraId="2B0FCEB1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Причина: поврежден выключатель питания.</w:t>
      </w:r>
    </w:p>
    <w:p w14:paraId="78422CBF" w14:textId="6B41B218" w:rsidR="00751B65" w:rsidRPr="00275AE8" w:rsidRDefault="006173A0">
      <w:pPr>
        <w:rPr>
          <w:lang w:val="ru-RU"/>
        </w:rPr>
      </w:pPr>
      <w:r w:rsidRPr="00275AE8">
        <w:rPr>
          <w:lang w:val="ru-RU"/>
        </w:rPr>
        <w:t>Устранение: замените рабочий конденсатор / проверьте узел выключателя согласно оригиналу.</w:t>
      </w:r>
    </w:p>
    <w:p w14:paraId="1DBB887C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5. Двигатель вр</w:t>
      </w:r>
      <w:r w:rsidRPr="00275AE8">
        <w:rPr>
          <w:lang w:val="ru-RU"/>
        </w:rPr>
        <w:t>ащается, редуктор не работает или появляется сильный шум</w:t>
      </w:r>
    </w:p>
    <w:p w14:paraId="3E6FC281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Причины: ненормальная перегрузка; повреждение планетарных шестерен.</w:t>
      </w:r>
    </w:p>
    <w:p w14:paraId="04D659D9" w14:textId="68CF4B9F" w:rsidR="00751B65" w:rsidRPr="00275AE8" w:rsidRDefault="006173A0">
      <w:pPr>
        <w:rPr>
          <w:lang w:val="ru-RU"/>
        </w:rPr>
      </w:pPr>
      <w:r w:rsidRPr="00275AE8">
        <w:rPr>
          <w:lang w:val="ru-RU"/>
        </w:rPr>
        <w:t>Устранение: замените шестерню.</w:t>
      </w:r>
    </w:p>
    <w:p w14:paraId="2E418EE2" w14:textId="739500E7" w:rsidR="00751B65" w:rsidRPr="00275AE8" w:rsidRDefault="00E451BE">
      <w:pPr>
        <w:rPr>
          <w:lang w:val="ru-RU"/>
        </w:rPr>
      </w:pPr>
      <w:r>
        <w:rPr>
          <w:b/>
          <w:sz w:val="24"/>
          <w:lang w:val="ru-RU"/>
        </w:rPr>
        <w:br/>
      </w:r>
      <w:r w:rsidR="006173A0" w:rsidRPr="00275AE8">
        <w:rPr>
          <w:b/>
          <w:sz w:val="24"/>
          <w:lang w:val="ru-RU"/>
        </w:rPr>
        <w:t>Комплектность</w:t>
      </w:r>
    </w:p>
    <w:p w14:paraId="24133EA8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1. Основной блок — 1 шт.</w:t>
      </w:r>
    </w:p>
    <w:p w14:paraId="1157829C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2. Рабочая рукоятка — 1 комплект.</w:t>
      </w:r>
    </w:p>
    <w:p w14:paraId="653A4A66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3. Внешний короткий кабель</w:t>
      </w:r>
      <w:r w:rsidRPr="00275AE8">
        <w:rPr>
          <w:lang w:val="ru-RU"/>
        </w:rPr>
        <w:t xml:space="preserve"> и кабель питания (на рукоятке) — 1 комплект.</w:t>
      </w:r>
    </w:p>
    <w:p w14:paraId="08451FF2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4. Бак для воды — 1 шт.</w:t>
      </w:r>
    </w:p>
    <w:p w14:paraId="5EE7482D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5. Щетка для чистки — 2 шт.</w:t>
      </w:r>
    </w:p>
    <w:p w14:paraId="69C8C834" w14:textId="77777777" w:rsidR="00751B65" w:rsidRPr="00275AE8" w:rsidRDefault="006173A0">
      <w:pPr>
        <w:rPr>
          <w:lang w:val="ru-RU"/>
        </w:rPr>
      </w:pPr>
      <w:r w:rsidRPr="00275AE8">
        <w:rPr>
          <w:lang w:val="ru-RU"/>
        </w:rPr>
        <w:t>6. Иглодержатель — 1 шт.</w:t>
      </w:r>
    </w:p>
    <w:p w14:paraId="1D5DE22F" w14:textId="2AE5D551" w:rsidR="00751B65" w:rsidRPr="00275AE8" w:rsidRDefault="006173A0">
      <w:pPr>
        <w:rPr>
          <w:lang w:val="ru-RU"/>
        </w:rPr>
      </w:pPr>
      <w:r w:rsidRPr="00275AE8">
        <w:rPr>
          <w:lang w:val="ru-RU"/>
        </w:rPr>
        <w:lastRenderedPageBreak/>
        <w:t>7. Руководство по эксплуатации — 1 экз.</w:t>
      </w:r>
    </w:p>
    <w:sectPr w:rsidR="00751B65" w:rsidRPr="00275AE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0D95A" w14:textId="77777777" w:rsidR="00EF641B" w:rsidRDefault="00EF641B" w:rsidP="00EF641B">
      <w:pPr>
        <w:spacing w:after="0" w:line="240" w:lineRule="auto"/>
      </w:pPr>
      <w:r>
        <w:separator/>
      </w:r>
    </w:p>
  </w:endnote>
  <w:endnote w:type="continuationSeparator" w:id="0">
    <w:p w14:paraId="71482240" w14:textId="77777777" w:rsidR="00EF641B" w:rsidRDefault="00EF641B" w:rsidP="00EF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FF6E4" w14:textId="77777777" w:rsidR="00EF641B" w:rsidRDefault="00EF641B" w:rsidP="00EF641B">
      <w:pPr>
        <w:spacing w:after="0" w:line="240" w:lineRule="auto"/>
      </w:pPr>
      <w:r>
        <w:separator/>
      </w:r>
    </w:p>
  </w:footnote>
  <w:footnote w:type="continuationSeparator" w:id="0">
    <w:p w14:paraId="69E441A9" w14:textId="77777777" w:rsidR="00EF641B" w:rsidRDefault="00EF641B" w:rsidP="00EF6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3EA"/>
    <w:rsid w:val="0015074B"/>
    <w:rsid w:val="00275AE8"/>
    <w:rsid w:val="0029639D"/>
    <w:rsid w:val="00326F90"/>
    <w:rsid w:val="003F47BC"/>
    <w:rsid w:val="006173A0"/>
    <w:rsid w:val="00751B65"/>
    <w:rsid w:val="00AA1D8D"/>
    <w:rsid w:val="00B47730"/>
    <w:rsid w:val="00CB0664"/>
    <w:rsid w:val="00E451BE"/>
    <w:rsid w:val="00EF64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45D18C"/>
  <w14:defaultImageDpi w14:val="300"/>
  <w15:docId w15:val="{3B8CDE1B-CB39-4238-A439-6DBB2382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920</Words>
  <Characters>5244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Анненков</cp:lastModifiedBy>
  <cp:revision>2</cp:revision>
  <dcterms:created xsi:type="dcterms:W3CDTF">2026-04-14T11:11:00Z</dcterms:created>
  <dcterms:modified xsi:type="dcterms:W3CDTF">2026-04-14T11:11:00Z</dcterms:modified>
  <cp:category/>
</cp:coreProperties>
</file>